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192A42">
      <w:pPr>
        <w:ind w:left="318" w:firstLine="391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8359361</wp:posOffset>
                </wp:positionH>
                <wp:positionV relativeFrom="paragraph">
                  <wp:posOffset>-399967</wp:posOffset>
                </wp:positionV>
                <wp:extent cx="1796332" cy="34985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332" cy="349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60573E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57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ฝ่ายพัฒนาศักยภาพนิสิต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58.2pt;margin-top:-31.5pt;width:141.45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wypgIAALMFAAAOAAAAZHJzL2Uyb0RvYy54bWysVEtv2zAMvg/YfxB0X+2k6SNBnSJo0WFA&#10;1wZth54VWUoMSKImKbGzXz9KctzHih2GXWRRJD+Sn0leXHZakZ1wvgFT0dFRSYkwHOrGrCv64+nm&#10;yzklPjBTMwVGVHQvPL2cf/500dqZGMMGVC0cQRDjZ62t6CYEOysKzzdCM38EVhhUSnCaBRTduqgd&#10;axFdq2JclqdFC662DrjwHl+vs5LOE76Ugod7Kb0IRFUUcwvpdOlcxbOYX7DZ2jG7aXifBvuHLDRr&#10;DAYdoK5ZYGTrmj+gdMMdeJDhiIMuQMqGi1QDVjMq31XzuGFWpFqQHG8Hmvz/g+V3u6UjTV3RCSWG&#10;afxFD0gaM2slyCTS01o/Q6tHu3S95PEaa+2k0/GLVZAuUbofKBVdIBwfR2fT0+PjMSUcdceT6fnJ&#10;WQQtXryt8+GrAE3ipaIOoycm2e7Wh2x6MInBPKimvmmUSkJsE3GlHNkx/MGr9Si5qq3+DnV+m56U&#10;ZfrNGDJ1VTRPCbxBUibiGYjIOWh8KWLxudx0C3slop0yD0Iia1jgOEUckHNQxrkwISfjN6wW+Tmm&#10;8nEuCTAiS4w/YPcAb4s8YOcse/voKlK7D87l3xLLzoNHigwmDM66MeA+AlBYVR852x9IytRElkK3&#10;6tAkXldQ77G9HOS585bfNPiXb5kPS+Zw0HAkcXmEezykgrai0N8o2YD79dF7tMf+Ry0lLQ5uRf3P&#10;LXOCEvXN4GRMR5NJnPQkTE7Oxii415rVa43Z6ivA1hnhmrI8XaN9UIerdKCfcccsYlRUMcMxdkV5&#10;cAfhKuSFgluKi8UimeF0WxZuzaPlETwSHLv4qXtmzvatHnBI7uAw5Gz2ruOzbfQ0sNgGkE0ahxde&#10;e+pxM6R+7rdYXD2v5WT1smvnvwEAAP//AwBQSwMEFAAGAAgAAAAhANaLIDbhAAAADAEAAA8AAABk&#10;cnMvZG93bnJldi54bWxMj8FOwzAQRO+V+Adrkbi1ThNqSIhToUoVJw4tERI3J16SiNgOsdOEv2d7&#10;guPMPs3O5PvF9OyCo++clbDdRMDQ1k53tpFQvh3Xj8B8UFar3lmU8IMe9sXNKleZdrM94eUcGkYh&#10;1mdKQhvCkHHu6xaN8hs3oKXbpxuNCiTHhutRzRRueh5HkeBGdZY+tGrAQ4v113kyEuJy2cXz6zF9&#10;/yirl0hM34cYhZR3t8vzE7CAS/iD4VqfqkNBnSo3We1ZTzrZintiJaxFQquuyC5NE2AVWQ8p8CLn&#10;/0cUvwAAAP//AwBQSwECLQAUAAYACAAAACEAtoM4kv4AAADhAQAAEwAAAAAAAAAAAAAAAAAAAAAA&#10;W0NvbnRlbnRfVHlwZXNdLnhtbFBLAQItABQABgAIAAAAIQA4/SH/1gAAAJQBAAALAAAAAAAAAAAA&#10;AAAAAC8BAABfcmVscy8ucmVsc1BLAQItABQABgAIAAAAIQBLnzwypgIAALMFAAAOAAAAAAAAAAAA&#10;AAAAAC4CAABkcnMvZTJvRG9jLnhtbFBLAQItABQABgAIAAAAIQDWiyA24QAAAAw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60573E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60573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ฝ่ายพัฒนาศักยภาพนิสิต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2A42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   </w:t>
      </w:r>
      <w:r w:rsidR="00192A42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92A42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จากรายงานการติดตามและประเมินผลการปฏิบัติงานของมหาวิทยาลัยศรีนครินทรวิโรฒ</w:t>
      </w:r>
      <w:r w:rsidR="00192A42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192A42"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 w:rsidR="00192A42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</w:p>
    <w:p w:rsidR="009B06D8" w:rsidRPr="00200E73" w:rsidRDefault="00C528B0" w:rsidP="00200E73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  <w:cs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192A42" w:rsidRPr="003F23B1" w:rsidTr="003405DA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2" w:rsidRPr="0060573E" w:rsidRDefault="00192A42" w:rsidP="00192A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</w:rPr>
            </w:pPr>
            <w:r w:rsidRPr="0060573E">
              <w:rPr>
                <w:rFonts w:ascii="TH SarabunPSK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2A42" w:rsidRPr="00477265" w:rsidRDefault="00192A42" w:rsidP="00192A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192A42" w:rsidRPr="00477265" w:rsidRDefault="00192A42" w:rsidP="00192A42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92A42" w:rsidRPr="00B72961" w:rsidRDefault="00192A42" w:rsidP="00B7296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  <w:bookmarkStart w:id="0" w:name="_GoBack"/>
            <w:bookmarkEnd w:id="0"/>
          </w:p>
        </w:tc>
      </w:tr>
      <w:tr w:rsidR="003405DA" w:rsidRPr="003F23B1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60573E" w:rsidRDefault="0060573E" w:rsidP="00605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มหาวิทยาลัยควรจัดระบบการติดตามผลลัพธ์การเปลี่ยนแปลงในทางที่ดีที่เกิดขึ้นกับนิสิต ทั้งในเรื่องผลการเรียน การใช้ชีวิตในมหาวิทยาลัย และการปรับเปลี่ยนพฤติกรรม</w:t>
            </w:r>
            <w:r w:rsidR="0049702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</w:t>
            </w: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ที่พึงประสงค์ เพื่อใช้เป็นข้อมูล </w:t>
            </w:r>
            <w:r w:rsidRPr="0060573E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ในการออกแบบกิจกรรมที่จะดำเนินการเพิ่มเติมในปีต่อไป เพื่อสร้างเสริมให้นิสิตมีสมรรถนะที่ดีมากยิ่งขึ้น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3F23B1" w:rsidRDefault="003405DA" w:rsidP="003F23B1">
            <w:pPr>
              <w:ind w:left="34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3F23B1" w:rsidRDefault="003405DA" w:rsidP="003F23B1">
            <w:pPr>
              <w:ind w:left="34" w:hanging="68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3405DA" w:rsidRPr="003F23B1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60573E" w:rsidRDefault="0060573E" w:rsidP="00605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มหาวิทยาลัยได้กำหนดเป้าหมายเป็นมหาวิทยาลัยรับใช้สังคม จึงควรปลูกฝังให้บุคลากรและนิสิตเกิดความตระหนักและมีส่วนร่วมผ่านการบูรณาการการจัดการเรียนการสอนหรือการจัดโครงการ/กิจกรรมต่าง ๆ ที่สอดแทรกเกี่ยวกับการรับผิดชอบต่อสังคม (</w:t>
            </w:r>
            <w:r w:rsidRPr="0060573E">
              <w:rPr>
                <w:rFonts w:ascii="TH SarabunPSK" w:hAnsi="TH SarabunPSK" w:cs="TH SarabunPSK"/>
                <w:sz w:val="29"/>
                <w:szCs w:val="29"/>
              </w:rPr>
              <w:t>University Social Responsibility; USR</w:t>
            </w: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) เพื่อส่งเสริมให้เกิดความรับผิดชอบต่อสังคมมากยิ่งขึ้น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3405DA" w:rsidRPr="003F23B1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49702D" w:rsidRDefault="0060573E" w:rsidP="004970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29"/>
                <w:szCs w:val="29"/>
              </w:rPr>
            </w:pP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ควรนำเทคนิคการบริหารจัดการความรู้มาขับเคลื่อนอย่างเป็นขั้นตอน ทั่วถึง และ</w:t>
            </w:r>
          </w:p>
          <w:p w:rsidR="0049702D" w:rsidRDefault="0060573E" w:rsidP="0049702D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</w:rPr>
            </w:pP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จริงจัง เพื่อค้นหาแนวปฏิบัติที่ดี โดยพิจารณาความต้องการของส่วนงาน แล้วนำมาวาง</w:t>
            </w:r>
            <w:r w:rsidR="0049702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</w:t>
            </w: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แผนกลยุทธ์การจัด </w:t>
            </w:r>
            <w:r w:rsidRPr="0060573E">
              <w:rPr>
                <w:rFonts w:ascii="TH SarabunPSK" w:hAnsi="TH SarabunPSK" w:cs="TH SarabunPSK"/>
                <w:sz w:val="29"/>
                <w:szCs w:val="29"/>
              </w:rPr>
              <w:t xml:space="preserve">KM </w:t>
            </w: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49702D">
              <w:rPr>
                <w:rFonts w:ascii="TH SarabunPSK" w:hAnsi="TH SarabunPSK" w:cs="TH SarabunPSK"/>
                <w:sz w:val="29"/>
                <w:szCs w:val="29"/>
                <w:cs/>
              </w:rPr>
              <w:t>เพื่อขยายผลให้กว้างขวางขึ้น ซึ่งบุคลากรภายในส่วนงาน</w:t>
            </w:r>
          </w:p>
          <w:p w:rsidR="003405DA" w:rsidRPr="0060573E" w:rsidRDefault="0060573E" w:rsidP="0049702D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9702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ต้องร่วมกันออกแบบหรือวางแนวปฏิบัติ </w:t>
            </w: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โดยมีการติดตามและประเมินผลด้วย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3405DA" w:rsidRPr="003F23B1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49702D" w:rsidRDefault="0060573E" w:rsidP="004970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right="-472" w:hanging="318"/>
              <w:rPr>
                <w:rFonts w:ascii="TH SarabunPSK" w:hAnsi="TH SarabunPSK" w:cs="TH SarabunPSK"/>
                <w:sz w:val="29"/>
                <w:szCs w:val="29"/>
              </w:rPr>
            </w:pPr>
            <w:r w:rsidRPr="0049702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ผู้บริหารระดับสูงของมหาวิทยาลัย ควรส่งเสริมสนับสนุนให้ผู้นำส่วนงานรุ่นใหม่ </w:t>
            </w:r>
          </w:p>
          <w:p w:rsidR="0049702D" w:rsidRDefault="0060573E" w:rsidP="0049702D">
            <w:pPr>
              <w:autoSpaceDE w:val="0"/>
              <w:autoSpaceDN w:val="0"/>
              <w:adjustRightInd w:val="0"/>
              <w:ind w:left="318" w:right="-472"/>
              <w:rPr>
                <w:rFonts w:ascii="TH SarabunPSK" w:hAnsi="TH SarabunPSK" w:cs="TH SarabunPSK"/>
                <w:sz w:val="29"/>
                <w:szCs w:val="29"/>
              </w:rPr>
            </w:pPr>
            <w:r w:rsidRPr="0049702D">
              <w:rPr>
                <w:rFonts w:ascii="TH SarabunPSK" w:hAnsi="TH SarabunPSK" w:cs="TH SarabunPSK"/>
                <w:sz w:val="29"/>
                <w:szCs w:val="29"/>
                <w:cs/>
              </w:rPr>
              <w:t>สามารถนำความรู้ ความสามารถ</w:t>
            </w: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และความกระตือรือร้นมาใช้ให้เป็นประโยชน์ต่อ</w:t>
            </w:r>
          </w:p>
          <w:p w:rsidR="003405DA" w:rsidRPr="0060573E" w:rsidRDefault="0060573E" w:rsidP="0049702D">
            <w:pPr>
              <w:autoSpaceDE w:val="0"/>
              <w:autoSpaceDN w:val="0"/>
              <w:adjustRightInd w:val="0"/>
              <w:spacing w:after="80"/>
              <w:ind w:left="318" w:right="-472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ส่วนงานและมหาวิทยาลัยได้อย่างทันการณ์มากขึ้น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3F23B1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  <w:tr w:rsidR="0060573E" w:rsidRPr="003F23B1" w:rsidTr="0049702D">
        <w:trPr>
          <w:trHeight w:val="1353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49702D" w:rsidRDefault="0060573E" w:rsidP="004970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29"/>
                <w:szCs w:val="29"/>
              </w:rPr>
            </w:pP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มหาวิทยาลัยควรให้ความสำคัญในการติดตามและยกระดับประสิทธิภาพ</w:t>
            </w:r>
          </w:p>
          <w:p w:rsidR="0049702D" w:rsidRDefault="0060573E" w:rsidP="0049702D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pacing w:val="-4"/>
                <w:sz w:val="29"/>
                <w:szCs w:val="29"/>
              </w:rPr>
            </w:pP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>ในการดำเนินงานตามตัวชี้วัด</w:t>
            </w:r>
            <w:r w:rsidRPr="0060573E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การประเมินแบบสมดุล 4 มิติ (</w:t>
            </w:r>
            <w:r w:rsidRPr="0060573E">
              <w:rPr>
                <w:rFonts w:ascii="TH SarabunPSK" w:hAnsi="TH SarabunPSK" w:cs="TH SarabunPSK"/>
                <w:spacing w:val="-4"/>
                <w:sz w:val="29"/>
                <w:szCs w:val="29"/>
              </w:rPr>
              <w:t>BSC</w:t>
            </w:r>
            <w:r w:rsidRPr="0060573E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)  ของมหาวิทยาลัย </w:t>
            </w:r>
          </w:p>
          <w:p w:rsidR="0060573E" w:rsidRPr="0060573E" w:rsidRDefault="0060573E" w:rsidP="0049702D">
            <w:pPr>
              <w:autoSpaceDE w:val="0"/>
              <w:autoSpaceDN w:val="0"/>
              <w:adjustRightInd w:val="0"/>
              <w:spacing w:after="240"/>
              <w:ind w:left="318"/>
              <w:rPr>
                <w:rFonts w:ascii="TH SarabunPSK" w:hAnsi="TH SarabunPSK" w:cs="TH SarabunPSK"/>
                <w:sz w:val="29"/>
                <w:szCs w:val="29"/>
              </w:rPr>
            </w:pPr>
            <w:r w:rsidRPr="0060573E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ที่ยังอยู่ในระดับ</w:t>
            </w:r>
            <w:r w:rsidRPr="0060573E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</w:rPr>
              <w:t>ปานกลาง</w:t>
            </w:r>
            <w:r w:rsidRPr="0060573E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 w:rsidRPr="0060573E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</w:rPr>
              <w:t xml:space="preserve">ได้แก่ </w:t>
            </w:r>
            <w:r w:rsidRPr="0060573E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ตัวชี้วัดที่ 1.3</w:t>
            </w:r>
            <w:r w:rsidRPr="0060573E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ร้อยละความพึงพอใจของนิสิตต่อระบบสวัสดิการของมหาวิทยาลัย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0573E" w:rsidRPr="003F23B1" w:rsidRDefault="0060573E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0573E" w:rsidRPr="003F23B1" w:rsidRDefault="0060573E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29"/>
                <w:szCs w:val="29"/>
                <w:cs/>
              </w:rPr>
            </w:pPr>
          </w:p>
        </w:tc>
      </w:tr>
    </w:tbl>
    <w:p w:rsidR="00A71038" w:rsidRPr="00200E73" w:rsidRDefault="00A71038" w:rsidP="002D20ED">
      <w:pPr>
        <w:pStyle w:val="ListParagraph"/>
        <w:rPr>
          <w:rFonts w:ascii="TH Sarabun New" w:hAnsi="TH Sarabun New" w:cs="TH Sarabun New"/>
          <w:color w:val="FF0000"/>
          <w:spacing w:val="2"/>
        </w:rPr>
      </w:pPr>
    </w:p>
    <w:p w:rsidR="008E5371" w:rsidRPr="008E5371" w:rsidRDefault="008E5371" w:rsidP="008E537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  <w:r w:rsidR="003F23B1" w:rsidRPr="008E5371">
        <w:rPr>
          <w:rFonts w:ascii="TH Sarabun New" w:hAnsi="TH Sarabun New" w:cs="TH Sarabun New"/>
          <w:color w:val="FF0000"/>
          <w:spacing w:val="2"/>
        </w:rPr>
        <w:t xml:space="preserve"> </w:t>
      </w:r>
    </w:p>
    <w:sectPr w:rsidR="008E5371" w:rsidRPr="008E5371" w:rsidSect="00846D85">
      <w:footerReference w:type="default" r:id="rId8"/>
      <w:pgSz w:w="16838" w:h="11906" w:orient="landscape"/>
      <w:pgMar w:top="993" w:right="851" w:bottom="709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D6" w:rsidRDefault="00640ED6" w:rsidP="00CC7CB5">
      <w:r>
        <w:separator/>
      </w:r>
    </w:p>
  </w:endnote>
  <w:endnote w:type="continuationSeparator" w:id="0">
    <w:p w:rsidR="00640ED6" w:rsidRDefault="00640ED6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B72961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1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D6" w:rsidRDefault="00640ED6" w:rsidP="00CC7CB5">
      <w:r>
        <w:separator/>
      </w:r>
    </w:p>
  </w:footnote>
  <w:footnote w:type="continuationSeparator" w:id="0">
    <w:p w:rsidR="00640ED6" w:rsidRDefault="00640ED6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02D4B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471"/>
    <w:multiLevelType w:val="hybridMultilevel"/>
    <w:tmpl w:val="22C06666"/>
    <w:lvl w:ilvl="0" w:tplc="4DCE41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9B042A"/>
    <w:multiLevelType w:val="hybridMultilevel"/>
    <w:tmpl w:val="E05E2EF0"/>
    <w:lvl w:ilvl="0" w:tplc="2A160D1A">
      <w:start w:val="1"/>
      <w:numFmt w:val="decimal"/>
      <w:lvlText w:val="(%1)"/>
      <w:lvlJc w:val="left"/>
      <w:pPr>
        <w:ind w:left="10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BBE409F"/>
    <w:multiLevelType w:val="multilevel"/>
    <w:tmpl w:val="A7282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C12B3"/>
    <w:multiLevelType w:val="hybridMultilevel"/>
    <w:tmpl w:val="E344272E"/>
    <w:lvl w:ilvl="0" w:tplc="91E209D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6">
    <w:nsid w:val="5E6751BA"/>
    <w:multiLevelType w:val="hybridMultilevel"/>
    <w:tmpl w:val="D8FA9728"/>
    <w:lvl w:ilvl="0" w:tplc="3C9E02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7100"/>
    <w:multiLevelType w:val="hybridMultilevel"/>
    <w:tmpl w:val="D6A4F5B6"/>
    <w:lvl w:ilvl="0" w:tplc="FE500D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7A70807"/>
    <w:multiLevelType w:val="multilevel"/>
    <w:tmpl w:val="2B248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9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57C35"/>
    <w:rsid w:val="00092673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2D6A"/>
    <w:rsid w:val="0017602F"/>
    <w:rsid w:val="00182FC2"/>
    <w:rsid w:val="00184459"/>
    <w:rsid w:val="00192A42"/>
    <w:rsid w:val="001C670F"/>
    <w:rsid w:val="001E1C4A"/>
    <w:rsid w:val="001F206C"/>
    <w:rsid w:val="001F7695"/>
    <w:rsid w:val="00200E73"/>
    <w:rsid w:val="002D20ED"/>
    <w:rsid w:val="002D55A6"/>
    <w:rsid w:val="003405DA"/>
    <w:rsid w:val="003628D1"/>
    <w:rsid w:val="0038195A"/>
    <w:rsid w:val="003A1639"/>
    <w:rsid w:val="003E0803"/>
    <w:rsid w:val="003E3901"/>
    <w:rsid w:val="003F23B1"/>
    <w:rsid w:val="00406822"/>
    <w:rsid w:val="00430AF5"/>
    <w:rsid w:val="00455440"/>
    <w:rsid w:val="0046670C"/>
    <w:rsid w:val="0049702D"/>
    <w:rsid w:val="004B440A"/>
    <w:rsid w:val="004D469C"/>
    <w:rsid w:val="004E62DA"/>
    <w:rsid w:val="004F59DA"/>
    <w:rsid w:val="005350DE"/>
    <w:rsid w:val="00542705"/>
    <w:rsid w:val="00572A08"/>
    <w:rsid w:val="00583E43"/>
    <w:rsid w:val="005C3059"/>
    <w:rsid w:val="00602307"/>
    <w:rsid w:val="0060573E"/>
    <w:rsid w:val="00640ED6"/>
    <w:rsid w:val="00646152"/>
    <w:rsid w:val="00706D8B"/>
    <w:rsid w:val="007168DF"/>
    <w:rsid w:val="00774C62"/>
    <w:rsid w:val="0079505C"/>
    <w:rsid w:val="007A5A7A"/>
    <w:rsid w:val="007E7095"/>
    <w:rsid w:val="00802483"/>
    <w:rsid w:val="00811316"/>
    <w:rsid w:val="00836285"/>
    <w:rsid w:val="00846D85"/>
    <w:rsid w:val="0088243E"/>
    <w:rsid w:val="008E5371"/>
    <w:rsid w:val="00921450"/>
    <w:rsid w:val="00983792"/>
    <w:rsid w:val="00983B33"/>
    <w:rsid w:val="009903CE"/>
    <w:rsid w:val="009B06D8"/>
    <w:rsid w:val="009C1DE3"/>
    <w:rsid w:val="00A221A6"/>
    <w:rsid w:val="00A54896"/>
    <w:rsid w:val="00A71038"/>
    <w:rsid w:val="00A71D40"/>
    <w:rsid w:val="00AA271E"/>
    <w:rsid w:val="00AA51C3"/>
    <w:rsid w:val="00AA7E19"/>
    <w:rsid w:val="00AB2634"/>
    <w:rsid w:val="00AC4DA1"/>
    <w:rsid w:val="00AF37B0"/>
    <w:rsid w:val="00B21DFA"/>
    <w:rsid w:val="00B24400"/>
    <w:rsid w:val="00B51668"/>
    <w:rsid w:val="00B65CF5"/>
    <w:rsid w:val="00B72961"/>
    <w:rsid w:val="00B74E4E"/>
    <w:rsid w:val="00B8468F"/>
    <w:rsid w:val="00B94D5C"/>
    <w:rsid w:val="00BB5F98"/>
    <w:rsid w:val="00BC4A84"/>
    <w:rsid w:val="00C106B1"/>
    <w:rsid w:val="00C528B0"/>
    <w:rsid w:val="00C5299F"/>
    <w:rsid w:val="00C6485A"/>
    <w:rsid w:val="00C674AF"/>
    <w:rsid w:val="00C937A3"/>
    <w:rsid w:val="00CA0A56"/>
    <w:rsid w:val="00CC7CB5"/>
    <w:rsid w:val="00CD2808"/>
    <w:rsid w:val="00CF6E1C"/>
    <w:rsid w:val="00D05AA7"/>
    <w:rsid w:val="00D82ABE"/>
    <w:rsid w:val="00DC131A"/>
    <w:rsid w:val="00DC20B0"/>
    <w:rsid w:val="00DF03F3"/>
    <w:rsid w:val="00E10196"/>
    <w:rsid w:val="00E63C87"/>
    <w:rsid w:val="00EC26F1"/>
    <w:rsid w:val="00F40EA0"/>
    <w:rsid w:val="00F60BAF"/>
    <w:rsid w:val="00FB1F25"/>
    <w:rsid w:val="00FC6BA9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5497-72F6-470D-A8CA-A3158B59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6</cp:revision>
  <cp:lastPrinted>2020-03-13T06:40:00Z</cp:lastPrinted>
  <dcterms:created xsi:type="dcterms:W3CDTF">2020-03-06T08:53:00Z</dcterms:created>
  <dcterms:modified xsi:type="dcterms:W3CDTF">2020-03-13T10:10:00Z</dcterms:modified>
</cp:coreProperties>
</file>